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673FE" w14:textId="640853A0" w:rsidR="00A77DAC" w:rsidRDefault="002858BB">
      <w:pPr>
        <w:spacing w:after="200" w:line="240" w:lineRule="auto"/>
        <w:ind w:hanging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86D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számú határozat előterjesztése</w:t>
      </w:r>
    </w:p>
    <w:p w14:paraId="4F4C7B77" w14:textId="77777777" w:rsidR="00A77DAC" w:rsidRDefault="00A77D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</w:p>
    <w:p w14:paraId="442953CE" w14:textId="77777777" w:rsidR="00A77DAC" w:rsidRDefault="00A77D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A044C6" w14:textId="77777777" w:rsidR="002607F1" w:rsidRDefault="00C86D63" w:rsidP="009A11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Jelen előterjesztés tárgya </w:t>
      </w:r>
    </w:p>
    <w:p w14:paraId="4FE9E90C" w14:textId="3EC1529F" w:rsidR="002607F1" w:rsidRDefault="002607F1" w:rsidP="002607F1">
      <w:pPr>
        <w:pStyle w:val="Listaszerbekezds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-142"/>
        <w:jc w:val="both"/>
        <w:rPr>
          <w:rFonts w:ascii="Times New Roman" w:eastAsia="Times New Roman" w:hAnsi="Times New Roman" w:cs="Times New Roman"/>
        </w:rPr>
      </w:pPr>
      <w:r w:rsidRPr="002607F1">
        <w:rPr>
          <w:rFonts w:ascii="Times New Roman" w:eastAsia="Times New Roman" w:hAnsi="Times New Roman" w:cs="Times New Roman"/>
        </w:rPr>
        <w:t xml:space="preserve"> a könyvvizsgáló által - a Hévíz-Balaton Airport Kft. 2021. évi beszámolójával összefüggésben- írásban előterjesztett jelentésnek,</w:t>
      </w:r>
    </w:p>
    <w:p w14:paraId="6D702F19" w14:textId="6A5B6977" w:rsidR="002607F1" w:rsidRDefault="00C86D63" w:rsidP="002607F1">
      <w:pPr>
        <w:pStyle w:val="Listaszerbekezds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-142"/>
        <w:jc w:val="both"/>
        <w:rPr>
          <w:rFonts w:ascii="Times New Roman" w:eastAsia="Times New Roman" w:hAnsi="Times New Roman" w:cs="Times New Roman"/>
        </w:rPr>
      </w:pPr>
      <w:r w:rsidRPr="002607F1">
        <w:rPr>
          <w:rFonts w:ascii="Times New Roman" w:eastAsia="Times New Roman" w:hAnsi="Times New Roman" w:cs="Times New Roman"/>
        </w:rPr>
        <w:t xml:space="preserve">a Hévíz-Balaton Airport Kft. 2021. évi </w:t>
      </w:r>
      <w:r w:rsidR="00EB663C" w:rsidRPr="002607F1">
        <w:rPr>
          <w:rFonts w:ascii="Times New Roman" w:eastAsia="Times New Roman" w:hAnsi="Times New Roman" w:cs="Times New Roman"/>
        </w:rPr>
        <w:t>b</w:t>
      </w:r>
      <w:r w:rsidRPr="002607F1">
        <w:rPr>
          <w:rFonts w:ascii="Times New Roman" w:eastAsia="Times New Roman" w:hAnsi="Times New Roman" w:cs="Times New Roman"/>
        </w:rPr>
        <w:t>eszámolójának</w:t>
      </w:r>
      <w:r w:rsidR="00A56D3A" w:rsidRPr="002607F1">
        <w:rPr>
          <w:rFonts w:ascii="Times New Roman" w:eastAsia="Times New Roman" w:hAnsi="Times New Roman" w:cs="Times New Roman"/>
        </w:rPr>
        <w:t xml:space="preserve">, </w:t>
      </w:r>
    </w:p>
    <w:p w14:paraId="7690315B" w14:textId="5CE00FDD" w:rsidR="002607F1" w:rsidRDefault="00FD3C60" w:rsidP="002607F1">
      <w:pPr>
        <w:pStyle w:val="Listaszerbekezds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-142"/>
        <w:jc w:val="both"/>
        <w:rPr>
          <w:rFonts w:ascii="Times New Roman" w:eastAsia="Times New Roman" w:hAnsi="Times New Roman" w:cs="Times New Roman"/>
        </w:rPr>
      </w:pPr>
      <w:r w:rsidRPr="002607F1">
        <w:rPr>
          <w:rFonts w:ascii="Times New Roman" w:eastAsia="Times New Roman" w:hAnsi="Times New Roman" w:cs="Times New Roman"/>
        </w:rPr>
        <w:t xml:space="preserve">a Társaság 2021. évi adózott eredményének eredménytartalékba helyezésének, </w:t>
      </w:r>
    </w:p>
    <w:p w14:paraId="63C63A98" w14:textId="77777777" w:rsidR="002607F1" w:rsidRDefault="00A56D3A" w:rsidP="002607F1">
      <w:pPr>
        <w:pStyle w:val="Listaszerbekezds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-142"/>
        <w:jc w:val="both"/>
        <w:rPr>
          <w:rFonts w:ascii="Times New Roman" w:eastAsia="Times New Roman" w:hAnsi="Times New Roman" w:cs="Times New Roman"/>
        </w:rPr>
      </w:pPr>
      <w:r w:rsidRPr="002607F1">
        <w:rPr>
          <w:rFonts w:ascii="Times New Roman" w:eastAsia="Times New Roman" w:hAnsi="Times New Roman" w:cs="Times New Roman"/>
        </w:rPr>
        <w:t>a Társaság vezető tisztségviselőjének 2021. üzleti évben kifejtett ügyvezetési tevékenységéhez kapcsolódó, a Polgári Törvénykönyvről szóló 2013. évi V. törvény 3:117. §-</w:t>
      </w:r>
      <w:proofErr w:type="spellStart"/>
      <w:r w:rsidRPr="002607F1">
        <w:rPr>
          <w:rFonts w:ascii="Times New Roman" w:eastAsia="Times New Roman" w:hAnsi="Times New Roman" w:cs="Times New Roman"/>
        </w:rPr>
        <w:t>ának</w:t>
      </w:r>
      <w:proofErr w:type="spellEnd"/>
      <w:r w:rsidRPr="002607F1">
        <w:rPr>
          <w:rFonts w:ascii="Times New Roman" w:eastAsia="Times New Roman" w:hAnsi="Times New Roman" w:cs="Times New Roman"/>
        </w:rPr>
        <w:t xml:space="preserve"> (1) bekezdése szerinti felmentvény </w:t>
      </w:r>
    </w:p>
    <w:p w14:paraId="3AAC060E" w14:textId="7DA0E607" w:rsidR="00A56D3A" w:rsidRPr="0099157B" w:rsidRDefault="00A56D3A" w:rsidP="002607F1">
      <w:pPr>
        <w:pBdr>
          <w:top w:val="nil"/>
          <w:left w:val="nil"/>
          <w:bottom w:val="nil"/>
          <w:right w:val="nil"/>
          <w:between w:val="nil"/>
        </w:pBdr>
        <w:ind w:left="360" w:righ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"/>
        </w:rPr>
      </w:pPr>
      <w:r w:rsidRPr="0099157B">
        <w:rPr>
          <w:rFonts w:ascii="Times New Roman" w:eastAsia="Times New Roman" w:hAnsi="Times New Roman" w:cs="Times New Roman"/>
          <w:color w:val="000000"/>
          <w:sz w:val="24"/>
          <w:szCs w:val="24"/>
          <w:lang w:val="hu"/>
        </w:rPr>
        <w:t>elfogadása</w:t>
      </w:r>
      <w:r w:rsidR="002607F1" w:rsidRPr="0099157B">
        <w:rPr>
          <w:rFonts w:ascii="Times New Roman" w:eastAsia="Times New Roman" w:hAnsi="Times New Roman" w:cs="Times New Roman"/>
          <w:color w:val="000000"/>
          <w:sz w:val="24"/>
          <w:szCs w:val="24"/>
          <w:lang w:val="hu"/>
        </w:rPr>
        <w:t>.</w:t>
      </w:r>
    </w:p>
    <w:p w14:paraId="0080DBEF" w14:textId="747114EF" w:rsidR="00A77DAC" w:rsidRDefault="00A77D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8207FC" w14:textId="77777777" w:rsidR="00A77DAC" w:rsidRDefault="00C86D63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Előzmények</w:t>
      </w:r>
    </w:p>
    <w:p w14:paraId="7FE2D879" w14:textId="7D4C387C" w:rsidR="00D64C29" w:rsidRDefault="00C86D63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Taggyűlés 2021. augusztus 4-én elfogadta a Hévíz-Balaton Airport Kft.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 xml:space="preserve"> (a továbbiakban: Kft.) 2021. évi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zleti 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ervét. A Kft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2021. évi működésére a világjárvány erőteljesen rányom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bélyegét, így nem ismert, hogy a repülőtér mikortól tud rendszeres járatokat fogadni. 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A Kft.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2021. évi 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zleti 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erv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ének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elkészítésénél elsősorban a működés biztonságos fenntartása volt a cél.</w:t>
      </w:r>
    </w:p>
    <w:p w14:paraId="1979362D" w14:textId="73C708C0" w:rsidR="00A77DAC" w:rsidRDefault="00C86D63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2021. 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zleti 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ervben a következő megállapítások</w:t>
      </w:r>
      <w:r w:rsidR="00D64C29">
        <w:rPr>
          <w:rFonts w:ascii="Times New Roman" w:eastAsia="Times New Roman" w:hAnsi="Times New Roman" w:cs="Times New Roman"/>
          <w:sz w:val="24"/>
          <w:szCs w:val="24"/>
        </w:rPr>
        <w:t xml:space="preserve"> kerültek rögzítésre:</w:t>
      </w:r>
    </w:p>
    <w:p w14:paraId="5A20234E" w14:textId="52BD814A" w:rsidR="00A77DAC" w:rsidRDefault="00C86D63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CA3">
        <w:rPr>
          <w:rFonts w:ascii="Times New Roman" w:eastAsia="Times New Roman" w:hAnsi="Times New Roman" w:cs="Times New Roman"/>
          <w:sz w:val="24"/>
          <w:szCs w:val="24"/>
        </w:rPr>
        <w:t>A 2021. évi eredményterv többszörösen meghaladja a 2020. évit, és várhatóan duplája lesz a 2019. évinek.</w:t>
      </w:r>
      <w:r w:rsidR="002C6F35" w:rsidRPr="000A0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CA3">
        <w:rPr>
          <w:rFonts w:ascii="Times New Roman" w:eastAsia="Times New Roman" w:hAnsi="Times New Roman" w:cs="Times New Roman"/>
          <w:sz w:val="24"/>
          <w:szCs w:val="24"/>
        </w:rPr>
        <w:t>Az értékesítés nettó árbevétele a 2020. évben közel a felére csökkent a 2019. évhez képest a világjárvány hatásának köszönhetően.</w:t>
      </w:r>
      <w:r w:rsidR="002C6F35" w:rsidRPr="000A0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CA3">
        <w:rPr>
          <w:rFonts w:ascii="Times New Roman" w:eastAsia="Times New Roman" w:hAnsi="Times New Roman" w:cs="Times New Roman"/>
          <w:sz w:val="24"/>
          <w:szCs w:val="24"/>
        </w:rPr>
        <w:t>A 2021. évi kiadások az elmúlt évek költségelemei alapján kerültek tervezésre, ugyanakkor az Uniós előírások miatt jelentős karbantartási és beruházási, valamint létszámfejlesztési feladatok hárulnak a repülőtérre. A költségeket a társaság működési és fejlesztési támogatásokból, illetve tőke és tőketartalék emelésből kívánja fedezni. A működési kiadások tervezett nettó összege 222.904 e Ft-tal, azaz 47,32 %-kal magasabb a 2020. évi összegnél.</w:t>
      </w:r>
    </w:p>
    <w:p w14:paraId="1DF741B4" w14:textId="77777777" w:rsidR="00A77DAC" w:rsidRDefault="00C86D63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Vezetői összefoglaló</w:t>
      </w:r>
    </w:p>
    <w:p w14:paraId="35B10DD2" w14:textId="77777777" w:rsidR="001617AB" w:rsidRDefault="00C86D63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C52901">
        <w:rPr>
          <w:rFonts w:ascii="Times New Roman" w:eastAsia="Times New Roman" w:hAnsi="Times New Roman" w:cs="Times New Roman"/>
          <w:sz w:val="24"/>
          <w:szCs w:val="24"/>
        </w:rPr>
        <w:t xml:space="preserve"> 2021. évi beszámolóban 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értékesítés nettó árbevétele 137.883</w:t>
      </w:r>
      <w:r w:rsidR="00D54DCE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Ft volt, amely </w:t>
      </w:r>
      <w:r w:rsidR="00D54DCE">
        <w:rPr>
          <w:rFonts w:ascii="Times New Roman" w:eastAsia="Times New Roman" w:hAnsi="Times New Roman" w:cs="Times New Roman"/>
          <w:sz w:val="24"/>
          <w:szCs w:val="24"/>
        </w:rPr>
        <w:t>53,97</w:t>
      </w:r>
      <w:r>
        <w:rPr>
          <w:rFonts w:ascii="Times New Roman" w:eastAsia="Times New Roman" w:hAnsi="Times New Roman" w:cs="Times New Roman"/>
          <w:sz w:val="24"/>
          <w:szCs w:val="24"/>
        </w:rPr>
        <w:t>%-kal több a 2020. évi értékhez képest. Az üzemi tevékenység eredménye 2021-ben 4.947</w:t>
      </w:r>
      <w:r w:rsidR="00D54DCE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Ft volt, amely a 2020. évi értéknél 83.81%-kal alacsonyabb. A Kft adózás előtti eredménye 2021-ben 2.670</w:t>
      </w:r>
      <w:r w:rsidR="0029649D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Ft volt</w:t>
      </w:r>
      <w:r w:rsidR="00D64C29">
        <w:rPr>
          <w:rFonts w:ascii="Times New Roman" w:eastAsia="Times New Roman" w:hAnsi="Times New Roman" w:cs="Times New Roman"/>
          <w:sz w:val="24"/>
          <w:szCs w:val="24"/>
        </w:rPr>
        <w:t>, szemben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2020</w:t>
      </w:r>
      <w:r w:rsidR="00D64C29">
        <w:rPr>
          <w:rFonts w:ascii="Times New Roman" w:eastAsia="Times New Roman" w:hAnsi="Times New Roman" w:cs="Times New Roman"/>
          <w:sz w:val="24"/>
          <w:szCs w:val="24"/>
        </w:rPr>
        <w:t>. évi 91</w:t>
      </w:r>
      <w:r w:rsidR="0029649D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D64C29">
        <w:rPr>
          <w:rFonts w:ascii="Times New Roman" w:eastAsia="Times New Roman" w:hAnsi="Times New Roman" w:cs="Times New Roman"/>
          <w:sz w:val="24"/>
          <w:szCs w:val="24"/>
        </w:rPr>
        <w:t>Ft-os adózás előtti eredménnyel.</w:t>
      </w:r>
    </w:p>
    <w:p w14:paraId="31A04C1E" w14:textId="646C110C" w:rsidR="00A77DAC" w:rsidRDefault="00A9094F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Társaság a 2021. évi adózott eredményét, 2.670</w:t>
      </w:r>
      <w:r w:rsidR="0029649D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Ft-ot eredménytartalékba helyez</w:t>
      </w:r>
      <w:r w:rsidR="000B0244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329FEF" w14:textId="198B83BE" w:rsidR="00A9094F" w:rsidRDefault="00C86D63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saját tőke az előző évhez képest </w:t>
      </w:r>
      <w:r w:rsidR="00114190">
        <w:rPr>
          <w:rFonts w:ascii="Times New Roman" w:eastAsia="Times New Roman" w:hAnsi="Times New Roman" w:cs="Times New Roman"/>
          <w:sz w:val="24"/>
          <w:szCs w:val="24"/>
        </w:rPr>
        <w:t>1.090.653 e</w:t>
      </w:r>
      <w:r>
        <w:rPr>
          <w:rFonts w:ascii="Times New Roman" w:eastAsia="Times New Roman" w:hAnsi="Times New Roman" w:cs="Times New Roman"/>
          <w:sz w:val="24"/>
          <w:szCs w:val="24"/>
        </w:rPr>
        <w:t>Ft értékkel, 16.3 %-kal növekedett. A saját tőkén belül a jegyzett tőke az előző évhez képest 449</w:t>
      </w:r>
      <w:r w:rsidR="00114190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Ft értékkel, 0.</w:t>
      </w:r>
      <w:r w:rsidR="00114190">
        <w:rPr>
          <w:rFonts w:ascii="Times New Roman" w:eastAsia="Times New Roman" w:hAnsi="Times New Roman" w:cs="Times New Roman"/>
          <w:sz w:val="24"/>
          <w:szCs w:val="24"/>
        </w:rPr>
        <w:t>85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%-kal növekedett.</w:t>
      </w:r>
    </w:p>
    <w:p w14:paraId="0219DAE7" w14:textId="77777777" w:rsidR="00A77DAC" w:rsidRDefault="00C86D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mo" w:eastAsia="Arimo" w:hAnsi="Arimo" w:cs="Arimo"/>
          <w:color w:val="000000"/>
          <w:sz w:val="24"/>
          <w:szCs w:val="24"/>
        </w:rPr>
      </w:pPr>
      <w:r w:rsidRPr="00D64C29">
        <w:rPr>
          <w:rFonts w:ascii="Times New Roman" w:eastAsia="Times New Roman" w:hAnsi="Times New Roman" w:cs="Times New Roman"/>
          <w:color w:val="000000"/>
          <w:sz w:val="24"/>
          <w:szCs w:val="24"/>
        </w:rPr>
        <w:t>A Polgári Törvénykönyvről szóló 2013. évi V. törvény 3:117. §-</w:t>
      </w:r>
      <w:proofErr w:type="spellStart"/>
      <w:r w:rsidRPr="00D64C29">
        <w:rPr>
          <w:rFonts w:ascii="Times New Roman" w:eastAsia="Times New Roman" w:hAnsi="Times New Roman" w:cs="Times New Roman"/>
          <w:color w:val="000000"/>
          <w:sz w:val="24"/>
          <w:szCs w:val="24"/>
        </w:rPr>
        <w:t>ának</w:t>
      </w:r>
      <w:proofErr w:type="spellEnd"/>
      <w:r w:rsidRPr="00D64C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 bekezdésével összhangban a Társaság Taggyűlése a vezető tisztségviselő kérésére a beszámoló elfogadásával egyidejűleg dönt az előző üzleti évben kifejtett ügyvezetési tevékenység megfelelőségét megállapító felmentvény megadásáról. A felmentvény megadásával a Taggyűlés igazolja, hogy a vezető tisztségviselő az értékelt időszakban, azaz 2021. üzleti évben az ügyvezetési tevékenységét a Társaság érdekeinek elsődlegességét szem előtt tartva végezte.</w:t>
      </w:r>
    </w:p>
    <w:p w14:paraId="34EF8318" w14:textId="77777777" w:rsidR="00A77DAC" w:rsidRDefault="00C86D63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3850BE2" w14:textId="77777777" w:rsidR="00A77DAC" w:rsidRDefault="00A77DA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25B79E" w14:textId="77777777" w:rsidR="00A77DAC" w:rsidRDefault="00A77DAC">
      <w:pPr>
        <w:spacing w:after="20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</w:p>
    <w:p w14:paraId="7C01EC0E" w14:textId="77777777" w:rsidR="00A77DAC" w:rsidRDefault="00C86D63">
      <w:pPr>
        <w:spacing w:after="20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Ülés tartása nélküli döntéshozatal</w:t>
      </w:r>
    </w:p>
    <w:p w14:paraId="70C9D61D" w14:textId="77777777" w:rsidR="00A77DAC" w:rsidRDefault="00C86D63">
      <w:pPr>
        <w:spacing w:after="200" w:line="240" w:lineRule="auto"/>
        <w:ind w:hanging="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2022. </w:t>
      </w:r>
    </w:p>
    <w:p w14:paraId="0A27FF37" w14:textId="13C7427F" w:rsidR="00A77DAC" w:rsidRDefault="002858B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C86D63">
        <w:rPr>
          <w:rFonts w:ascii="Times New Roman" w:eastAsia="Times New Roman" w:hAnsi="Times New Roman" w:cs="Times New Roman"/>
          <w:sz w:val="24"/>
          <w:szCs w:val="24"/>
        </w:rPr>
        <w:t>. számú határozattervezet:</w:t>
      </w:r>
    </w:p>
    <w:p w14:paraId="5E4EAD25" w14:textId="61C4507F" w:rsidR="001617AB" w:rsidRPr="00E00234" w:rsidRDefault="001617AB" w:rsidP="001617A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Taggyűlés a</w:t>
      </w:r>
      <w:r w:rsidRPr="002607F1">
        <w:rPr>
          <w:rFonts w:ascii="Times New Roman" w:eastAsia="Times New Roman" w:hAnsi="Times New Roman" w:cs="Times New Roman"/>
        </w:rPr>
        <w:t xml:space="preserve"> könyvvizsgáló </w:t>
      </w:r>
      <w:r w:rsidRPr="00E00234">
        <w:rPr>
          <w:rFonts w:ascii="Times New Roman" w:eastAsia="Times New Roman" w:hAnsi="Times New Roman" w:cs="Times New Roman"/>
          <w:color w:val="000000"/>
          <w:sz w:val="24"/>
          <w:szCs w:val="24"/>
        </w:rPr>
        <w:t>által - a Hévíz-Balaton Airport Kft. 2021. évi beszámolójával összefüggésben- írásban előterjesztett jelentést elfogadja.</w:t>
      </w:r>
    </w:p>
    <w:p w14:paraId="3B768B04" w14:textId="7AC8A045" w:rsidR="00A77DAC" w:rsidRDefault="001617A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C86D63">
        <w:rPr>
          <w:rFonts w:ascii="Times New Roman" w:eastAsia="Times New Roman" w:hAnsi="Times New Roman" w:cs="Times New Roman"/>
          <w:sz w:val="24"/>
          <w:szCs w:val="24"/>
        </w:rPr>
        <w:t xml:space="preserve">Taggyűlés az Ügyvezető által írásban előterjesztett, a Hévíz-Balaton Airport Kft. 2021. évi </w:t>
      </w:r>
      <w:r w:rsidR="00EB663C">
        <w:rPr>
          <w:rFonts w:ascii="Times New Roman" w:eastAsia="Times New Roman" w:hAnsi="Times New Roman" w:cs="Times New Roman"/>
          <w:sz w:val="24"/>
          <w:szCs w:val="24"/>
        </w:rPr>
        <w:t>b</w:t>
      </w:r>
      <w:r w:rsidR="00C86D63">
        <w:rPr>
          <w:rFonts w:ascii="Times New Roman" w:eastAsia="Times New Roman" w:hAnsi="Times New Roman" w:cs="Times New Roman"/>
          <w:sz w:val="24"/>
          <w:szCs w:val="24"/>
        </w:rPr>
        <w:t>eszámolóját</w:t>
      </w:r>
      <w:r w:rsidR="0026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1B14" w:rsidRPr="00001B14">
        <w:rPr>
          <w:rFonts w:ascii="Times New Roman" w:eastAsia="Times New Roman" w:hAnsi="Times New Roman" w:cs="Times New Roman"/>
          <w:sz w:val="24"/>
          <w:szCs w:val="24"/>
        </w:rPr>
        <w:t xml:space="preserve">1.610.441 </w:t>
      </w:r>
      <w:r w:rsidR="00E00234" w:rsidRPr="00001B14">
        <w:rPr>
          <w:rFonts w:ascii="Times New Roman" w:eastAsia="Times New Roman" w:hAnsi="Times New Roman" w:cs="Times New Roman"/>
          <w:sz w:val="24"/>
          <w:szCs w:val="24"/>
        </w:rPr>
        <w:t>eFt</w:t>
      </w:r>
      <w:r w:rsidR="002607F1" w:rsidRPr="00E002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07F1" w:rsidRPr="003C1051">
        <w:rPr>
          <w:rFonts w:ascii="Times New Roman" w:eastAsia="Times New Roman" w:hAnsi="Times New Roman" w:cs="Times New Roman"/>
          <w:sz w:val="24"/>
          <w:szCs w:val="24"/>
        </w:rPr>
        <w:t>mérlegfőösszeggel</w:t>
      </w:r>
      <w:r w:rsidRPr="003C1051">
        <w:rPr>
          <w:rFonts w:ascii="Times New Roman" w:eastAsia="Times New Roman" w:hAnsi="Times New Roman" w:cs="Times New Roman"/>
          <w:sz w:val="24"/>
          <w:szCs w:val="24"/>
        </w:rPr>
        <w:t xml:space="preserve"> és 2.670 eFt adózott eredménnyel</w:t>
      </w:r>
      <w:r w:rsidR="00C86D63" w:rsidRPr="003C1051">
        <w:rPr>
          <w:rFonts w:ascii="Times New Roman" w:eastAsia="Times New Roman" w:hAnsi="Times New Roman" w:cs="Times New Roman"/>
          <w:sz w:val="24"/>
          <w:szCs w:val="24"/>
        </w:rPr>
        <w:t xml:space="preserve"> elfogadja.</w:t>
      </w:r>
      <w:r w:rsidR="00C86D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EF9048" w14:textId="3F17AEC0" w:rsidR="00A9094F" w:rsidRDefault="00A9094F" w:rsidP="000B024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Taggyűlés a Hévíz-Balaton Airport Kft. 2021. évi adózott eredményét, 2.670</w:t>
      </w:r>
      <w:r w:rsidR="00114190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Ft-ot eredménytartalékba helyez</w:t>
      </w:r>
      <w:r w:rsidR="000B0244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22AFD7" w14:textId="39554FB8" w:rsidR="00D64C29" w:rsidRPr="00D64C29" w:rsidRDefault="00D64C29" w:rsidP="00D64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4C29">
        <w:rPr>
          <w:rFonts w:ascii="Times New Roman" w:eastAsia="Times New Roman" w:hAnsi="Times New Roman" w:cs="Times New Roman"/>
          <w:sz w:val="24"/>
          <w:szCs w:val="24"/>
        </w:rPr>
        <w:t>A Taggyűlés elfogadja a vezető tisztségviselő 2021. üzleti évben kifejtett ügyvezetési tevékenységét, és megadja részére a Polgári Törvénykönyvről szóló 2013. évi V. törvény 3:117. §-</w:t>
      </w:r>
      <w:proofErr w:type="spellStart"/>
      <w:r w:rsidRPr="00D64C29">
        <w:rPr>
          <w:rFonts w:ascii="Times New Roman" w:eastAsia="Times New Roman" w:hAnsi="Times New Roman" w:cs="Times New Roman"/>
          <w:sz w:val="24"/>
          <w:szCs w:val="24"/>
        </w:rPr>
        <w:t>ának</w:t>
      </w:r>
      <w:proofErr w:type="spellEnd"/>
      <w:r w:rsidRPr="00D64C29">
        <w:rPr>
          <w:rFonts w:ascii="Times New Roman" w:eastAsia="Times New Roman" w:hAnsi="Times New Roman" w:cs="Times New Roman"/>
          <w:sz w:val="24"/>
          <w:szCs w:val="24"/>
        </w:rPr>
        <w:t xml:space="preserve"> (1) bekezdése szerinti felmentvényt. A Taggyűlés a felmentvény megadásával igazolja, hogy a vezető tisztségviselő az értékelt időszakban az ügyvezetési tevékenységét a Társaság érdek</w:t>
      </w:r>
      <w:r w:rsidR="0037298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64C29">
        <w:rPr>
          <w:rFonts w:ascii="Times New Roman" w:eastAsia="Times New Roman" w:hAnsi="Times New Roman" w:cs="Times New Roman"/>
          <w:sz w:val="24"/>
          <w:szCs w:val="24"/>
        </w:rPr>
        <w:t>inek elsődlegességét szem előtt tartva végezte.</w:t>
      </w:r>
    </w:p>
    <w:p w14:paraId="18C09C2E" w14:textId="77777777" w:rsidR="00D64C29" w:rsidRPr="00D64C29" w:rsidRDefault="00D64C29" w:rsidP="00D64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4C2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CC311C1" w14:textId="77777777" w:rsidR="00D64C29" w:rsidRDefault="00D64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64C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97011" w14:textId="77777777" w:rsidR="00CF508A" w:rsidRDefault="00CF508A">
      <w:pPr>
        <w:spacing w:after="0" w:line="240" w:lineRule="auto"/>
      </w:pPr>
      <w:r>
        <w:separator/>
      </w:r>
    </w:p>
  </w:endnote>
  <w:endnote w:type="continuationSeparator" w:id="0">
    <w:p w14:paraId="511F323C" w14:textId="77777777" w:rsidR="00CF508A" w:rsidRDefault="00CF5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mo">
    <w:altName w:val="Calibri"/>
    <w:charset w:val="00"/>
    <w:family w:val="auto"/>
    <w:pitch w:val="default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8F8A8" w14:textId="77777777" w:rsidR="00A77DAC" w:rsidRDefault="00C86D63">
    <w:pPr>
      <w:spacing w:after="240"/>
      <w:rPr>
        <w:rFonts w:ascii="Times New Roman" w:eastAsia="Times New Roman" w:hAnsi="Times New Roman" w:cs="Times New Roman"/>
        <w:sz w:val="24"/>
        <w:szCs w:val="24"/>
      </w:rPr>
    </w:pPr>
    <w:r>
      <w:t>      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77999DF" wp14:editId="1F10D79B">
              <wp:simplePos x="0" y="0"/>
              <wp:positionH relativeFrom="column">
                <wp:posOffset>-304799</wp:posOffset>
              </wp:positionH>
              <wp:positionV relativeFrom="paragraph">
                <wp:posOffset>127000</wp:posOffset>
              </wp:positionV>
              <wp:extent cx="6203950" cy="96518"/>
              <wp:effectExtent l="0" t="0" r="0" b="0"/>
              <wp:wrapNone/>
              <wp:docPr id="18" name="Téglalap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269425" y="3757141"/>
                        <a:ext cx="6153150" cy="45719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w="12700" cap="flat" cmpd="sng">
                        <a:solidFill>
                          <a:srgbClr val="31538F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F7066C5" w14:textId="77777777" w:rsidR="00A77DAC" w:rsidRDefault="00A77DAC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7999DF" id="Téglalap 18" o:spid="_x0000_s1026" style="position:absolute;margin-left:-24pt;margin-top:10pt;width:488.5pt;height:7.6pt;rotation:180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" fillcolor="#0070c0" strokecolor="#31538f" strokeweight="1pt">
              <v:stroke startarrowwidth="narrow" startarrowlength="short" endarrowwidth="narrow" endarrowlength="short"/>
              <v:textbox inset="2.53958mm,2.53958mm,2.53958mm,2.53958mm">
                <w:txbxContent>
                  <w:p w14:paraId="7F7066C5" w14:textId="77777777" w:rsidR="00A77DAC" w:rsidRDefault="00A77DAC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tbl>
    <w:tblPr>
      <w:tblStyle w:val="a2"/>
      <w:tblW w:w="8259" w:type="dxa"/>
      <w:tblInd w:w="0" w:type="dxa"/>
      <w:tblLayout w:type="fixed"/>
      <w:tblLook w:val="0400" w:firstRow="0" w:lastRow="0" w:firstColumn="0" w:lastColumn="0" w:noHBand="0" w:noVBand="1"/>
    </w:tblPr>
    <w:tblGrid>
      <w:gridCol w:w="6821"/>
      <w:gridCol w:w="1278"/>
      <w:gridCol w:w="160"/>
    </w:tblGrid>
    <w:tr w:rsidR="00A77DAC" w14:paraId="6619428B" w14:textId="77777777">
      <w:trPr>
        <w:trHeight w:val="1145"/>
      </w:trPr>
      <w:tc>
        <w:tcPr>
          <w:tcW w:w="6821" w:type="dxa"/>
          <w:tcMar>
            <w:top w:w="0" w:type="dxa"/>
            <w:left w:w="70" w:type="dxa"/>
            <w:bottom w:w="0" w:type="dxa"/>
            <w:right w:w="70" w:type="dxa"/>
          </w:tcMar>
        </w:tcPr>
        <w:p w14:paraId="1E7808EB" w14:textId="77777777" w:rsidR="00A77DAC" w:rsidRDefault="00C86D63">
          <w:pPr>
            <w:spacing w:after="200" w:line="240" w:lineRule="auto"/>
            <w:ind w:left="-3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t xml:space="preserve">Hévíz-Balaton Airport Kft.        </w:t>
          </w:r>
          <w:r>
            <w:rPr>
              <w:rFonts w:ascii="BarmenoBoldHU" w:eastAsia="BarmenoBoldHU" w:hAnsi="BarmenoBoldHU" w:cs="BarmenoBoldHU"/>
              <w:b/>
              <w:color w:val="000000"/>
            </w:rPr>
            <w:t xml:space="preserve">-     </w:t>
          </w: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t>Hévíz-Balaton Airport / LHSM-SOB</w:t>
          </w:r>
          <w:r>
            <w:rPr>
              <w:rFonts w:ascii="BarmenoBoldHU" w:eastAsia="BarmenoBoldHU" w:hAnsi="BarmenoBoldHU" w:cs="BarmenoBoldHU"/>
              <w:b/>
              <w:color w:val="000000"/>
              <w:sz w:val="20"/>
              <w:szCs w:val="20"/>
            </w:rPr>
            <w:br/>
          </w:r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t>H-8391 Sármellék, Repülőtér  Tel: (+36-83) 200-300  Fax: (+36-83) 200-301</w:t>
          </w:r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br/>
            <w:t xml:space="preserve">E-mail: </w:t>
          </w:r>
          <w:hyperlink r:id="rId1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info@hevizairport.com</w:t>
            </w:r>
          </w:hyperlink>
          <w:r>
            <w:rPr>
              <w:rFonts w:ascii="BarmenoRegularHU" w:eastAsia="BarmenoRegularHU" w:hAnsi="BarmenoRegularHU" w:cs="BarmenoRegularHU"/>
              <w:color w:val="000000"/>
              <w:sz w:val="20"/>
              <w:szCs w:val="20"/>
            </w:rPr>
            <w:t xml:space="preserve">    Web: </w:t>
          </w:r>
          <w:hyperlink r:id="rId2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www.hevizairport.com</w:t>
            </w:r>
          </w:hyperlink>
        </w:p>
      </w:tc>
      <w:tc>
        <w:tcPr>
          <w:tcW w:w="1278" w:type="dxa"/>
          <w:tcMar>
            <w:top w:w="0" w:type="dxa"/>
            <w:left w:w="70" w:type="dxa"/>
            <w:bottom w:w="0" w:type="dxa"/>
            <w:right w:w="70" w:type="dxa"/>
          </w:tcMar>
        </w:tcPr>
        <w:p w14:paraId="7DFAE893" w14:textId="77777777" w:rsidR="00A77DAC" w:rsidRDefault="00C86D6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noProof/>
              <w:color w:val="000000"/>
            </w:rPr>
            <w:drawing>
              <wp:inline distT="0" distB="0" distL="0" distR="0" wp14:anchorId="642C15BF" wp14:editId="0A4B2252">
                <wp:extent cx="714375" cy="733425"/>
                <wp:effectExtent l="0" t="0" r="0" b="0"/>
                <wp:docPr id="20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33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tcMar>
            <w:top w:w="0" w:type="dxa"/>
            <w:left w:w="70" w:type="dxa"/>
            <w:bottom w:w="0" w:type="dxa"/>
            <w:right w:w="70" w:type="dxa"/>
          </w:tcMar>
        </w:tcPr>
        <w:p w14:paraId="1DB93B00" w14:textId="77777777" w:rsidR="00A77DAC" w:rsidRDefault="00A77DAC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14:paraId="721ABCA3" w14:textId="77777777" w:rsidR="00A77DAC" w:rsidRDefault="00A77DAC"/>
  <w:p w14:paraId="06C3B9DF" w14:textId="77777777" w:rsidR="00A77DAC" w:rsidRDefault="00A77DA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B7965" w14:textId="77777777" w:rsidR="00CF508A" w:rsidRDefault="00CF508A">
      <w:pPr>
        <w:spacing w:after="0" w:line="240" w:lineRule="auto"/>
      </w:pPr>
      <w:r>
        <w:separator/>
      </w:r>
    </w:p>
  </w:footnote>
  <w:footnote w:type="continuationSeparator" w:id="0">
    <w:p w14:paraId="22C60380" w14:textId="77777777" w:rsidR="00CF508A" w:rsidRDefault="00CF5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90FCC" w14:textId="77777777" w:rsidR="00A77DAC" w:rsidRDefault="00C86D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3A1CBDCC" wp14:editId="7BAA1877">
          <wp:extent cx="2609850" cy="647700"/>
          <wp:effectExtent l="0" t="0" r="0" b="0"/>
          <wp:docPr id="19" name="image1.jpg" descr="A képen szöveg, clipart látható&#10;&#10;Automatikusan generált leírá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képen szöveg, clipart látható&#10;&#10;Automatikusan generált leírá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985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26EAA"/>
    <w:multiLevelType w:val="hybridMultilevel"/>
    <w:tmpl w:val="976446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051DC"/>
    <w:multiLevelType w:val="multilevel"/>
    <w:tmpl w:val="6456AA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color w:val="000000"/>
        <w:sz w:val="24"/>
        <w:szCs w:val="24"/>
        <w:shd w:val="clear" w:color="auto" w:fill="auto"/>
      </w:rPr>
    </w:lvl>
    <w:lvl w:ilvl="1">
      <w:start w:val="1"/>
      <w:numFmt w:val="lowerLetter"/>
      <w:lvlText w:val="%2."/>
      <w:lvlJc w:val="left"/>
      <w:pPr>
        <w:ind w:left="5475" w:hanging="360"/>
      </w:pPr>
    </w:lvl>
    <w:lvl w:ilvl="2">
      <w:start w:val="1"/>
      <w:numFmt w:val="lowerRoman"/>
      <w:lvlText w:val="%3."/>
      <w:lvlJc w:val="right"/>
      <w:pPr>
        <w:ind w:left="6195" w:hanging="180"/>
      </w:pPr>
    </w:lvl>
    <w:lvl w:ilvl="3">
      <w:start w:val="1"/>
      <w:numFmt w:val="decimal"/>
      <w:lvlText w:val="%4."/>
      <w:lvlJc w:val="left"/>
      <w:pPr>
        <w:ind w:left="6915" w:hanging="360"/>
      </w:pPr>
    </w:lvl>
    <w:lvl w:ilvl="4">
      <w:start w:val="1"/>
      <w:numFmt w:val="lowerLetter"/>
      <w:lvlText w:val="%5."/>
      <w:lvlJc w:val="left"/>
      <w:pPr>
        <w:ind w:left="7635" w:hanging="360"/>
      </w:pPr>
    </w:lvl>
    <w:lvl w:ilvl="5">
      <w:start w:val="1"/>
      <w:numFmt w:val="lowerRoman"/>
      <w:lvlText w:val="%6."/>
      <w:lvlJc w:val="right"/>
      <w:pPr>
        <w:ind w:left="8355" w:hanging="180"/>
      </w:pPr>
    </w:lvl>
    <w:lvl w:ilvl="6">
      <w:start w:val="1"/>
      <w:numFmt w:val="decimal"/>
      <w:lvlText w:val="%7."/>
      <w:lvlJc w:val="left"/>
      <w:pPr>
        <w:ind w:left="9075" w:hanging="360"/>
      </w:pPr>
    </w:lvl>
    <w:lvl w:ilvl="7">
      <w:start w:val="1"/>
      <w:numFmt w:val="lowerLetter"/>
      <w:lvlText w:val="%8."/>
      <w:lvlJc w:val="left"/>
      <w:pPr>
        <w:ind w:left="9795" w:hanging="360"/>
      </w:pPr>
    </w:lvl>
    <w:lvl w:ilvl="8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DAC"/>
    <w:rsid w:val="00001B14"/>
    <w:rsid w:val="000A0CA3"/>
    <w:rsid w:val="000B0244"/>
    <w:rsid w:val="00114190"/>
    <w:rsid w:val="001617AB"/>
    <w:rsid w:val="001661D4"/>
    <w:rsid w:val="00220E2E"/>
    <w:rsid w:val="002607F1"/>
    <w:rsid w:val="002858BB"/>
    <w:rsid w:val="0029649D"/>
    <w:rsid w:val="002C6F35"/>
    <w:rsid w:val="002F7EBA"/>
    <w:rsid w:val="0037298B"/>
    <w:rsid w:val="003B671F"/>
    <w:rsid w:val="003C1051"/>
    <w:rsid w:val="004D5D20"/>
    <w:rsid w:val="005A05C6"/>
    <w:rsid w:val="005A4C2F"/>
    <w:rsid w:val="007D08DD"/>
    <w:rsid w:val="008133D9"/>
    <w:rsid w:val="0099157B"/>
    <w:rsid w:val="009A115A"/>
    <w:rsid w:val="00A11642"/>
    <w:rsid w:val="00A56D3A"/>
    <w:rsid w:val="00A77DAC"/>
    <w:rsid w:val="00A9094F"/>
    <w:rsid w:val="00B15802"/>
    <w:rsid w:val="00BB5112"/>
    <w:rsid w:val="00BC600E"/>
    <w:rsid w:val="00C0508F"/>
    <w:rsid w:val="00C52901"/>
    <w:rsid w:val="00C86D63"/>
    <w:rsid w:val="00CA74FA"/>
    <w:rsid w:val="00CF508A"/>
    <w:rsid w:val="00D16C5B"/>
    <w:rsid w:val="00D54DCE"/>
    <w:rsid w:val="00D64C29"/>
    <w:rsid w:val="00D96A0A"/>
    <w:rsid w:val="00E00234"/>
    <w:rsid w:val="00E07C87"/>
    <w:rsid w:val="00EB663C"/>
    <w:rsid w:val="00F849A0"/>
    <w:rsid w:val="00FD3C60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C787D"/>
  <w15:docId w15:val="{E9A45850-B5FC-4C94-854A-2E28FEC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F4350"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4350"/>
  </w:style>
  <w:style w:type="paragraph" w:styleId="llb">
    <w:name w:val="footer"/>
    <w:basedOn w:val="Norml"/>
    <w:link w:val="llbChar"/>
    <w:uiPriority w:val="99"/>
    <w:unhideWhenUsed/>
    <w:rsid w:val="000F4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4350"/>
  </w:style>
  <w:style w:type="paragraph" w:styleId="NormlWeb">
    <w:name w:val="Normal (Web)"/>
    <w:basedOn w:val="Norml"/>
    <w:uiPriority w:val="99"/>
    <w:semiHidden/>
    <w:unhideWhenUsed/>
    <w:rsid w:val="0023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23108F"/>
    <w:rPr>
      <w:color w:val="0000FF"/>
      <w:u w:val="single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Szvegtrzs2">
    <w:name w:val="Szövegtörzs2"/>
    <w:basedOn w:val="Norml"/>
    <w:rsid w:val="0034761D"/>
    <w:pPr>
      <w:shd w:val="clear" w:color="auto" w:fill="FFFFFF"/>
      <w:spacing w:after="300" w:line="292" w:lineRule="exact"/>
      <w:ind w:hanging="320"/>
      <w:jc w:val="both"/>
    </w:pPr>
    <w:rPr>
      <w:rFonts w:ascii="Arial" w:eastAsia="Arial" w:hAnsi="Arial" w:cs="Times New Roman"/>
      <w:sz w:val="25"/>
      <w:szCs w:val="25"/>
      <w:lang w:val="x-none" w:eastAsia="x-none"/>
    </w:rPr>
  </w:style>
  <w:style w:type="paragraph" w:styleId="Listaszerbekezds">
    <w:name w:val="List Paragraph"/>
    <w:basedOn w:val="Norml"/>
    <w:uiPriority w:val="34"/>
    <w:qFormat/>
    <w:rsid w:val="00564BB3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hu"/>
    </w:rPr>
  </w:style>
  <w:style w:type="table" w:customStyle="1" w:styleId="a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Vltozat">
    <w:name w:val="Revision"/>
    <w:hidden/>
    <w:uiPriority w:val="99"/>
    <w:semiHidden/>
    <w:rsid w:val="00A909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Zh7GsTzhLxe3EvuUUWH8cMYcUA==">AMUW2mV1hVwsY8UUd61CYm3vEo6HBMG2XVnjdsu+lFXWhvmhsGXIZD2hp3HPr5+5T/f2yk0EhwhCY5AnTuFZAOFACZnhyDSokLECMEWQ1qg5a/qbh1+w3PJk6kXQq0LN7O2UBPHaykmg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3305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Katinka Bencze-Fekete</dc:creator>
  <cp:lastModifiedBy>Szintén László</cp:lastModifiedBy>
  <cp:revision>2</cp:revision>
  <dcterms:created xsi:type="dcterms:W3CDTF">2022-03-23T07:47:00Z</dcterms:created>
  <dcterms:modified xsi:type="dcterms:W3CDTF">2022-03-23T07:47:00Z</dcterms:modified>
</cp:coreProperties>
</file>